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Cypr przyciąga przedsiębiorców i inwestorów – korzyści i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przyciąga przedsiębiorców i inwestorów dzięki korzystnym przepisom podatkowym, stabilnej gospodarce i rozwijającemu się rynkowi nieruchomości. Chcesz dowiedzieć się, jak wykorzystać te możliwości i bezpiecznie zainwestować lub rozpocząć biznes na wyspie? Eksperci z EM PRO chętnie doradzą i pomogą w każdym kroku.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- strategiczne miejsce do inwestowania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to nie tylko słoneczne plaże i piękne krajobrazy - wyspa przyciąga coraz więcej przedsiębiorców i inwestorów z całej Europy. Stabilna gospodarka, korzystne przepisy podatkowe i strategiczne położenie między Europą, Bliskim Wschodem i Afryką sprawiają, że Cypr jest idealnym miejscem do rozwoju biznesu.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Korzystne warunki podatkowe i prawne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oferuje jedną z najniższych stawek podatku od osób prawnych w UE - 12,5%. Przejrzysty system podatkowy i umowy o unikaniu podwójnego opodatkowania z ponad 60 krajami ułatwiają prowadzenie międzynarodowej działalności gospodarczej.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Stabilna gospodarka i rynek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ma stabilny system finansowy i rozwijający się rynek nieruchomości. Zakup nieruchomości na wyspie to nie tylko potencjalny dochód z wynajmu, ale też bezpieczna lokata kapitału. Dla inwestorów to doskonała okazja, by połączyć życie na wyspie z rozsądną inwestycją.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życia i przyjazne środowisko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oferuje słoneczne dni przez większą część roku, dostęp do międzynarodowych szkół i wysokiej jakości usług medycznych. Wyspa rozwija sektor usług dla biznesu, coworkingi i centra konferencyjne, co ułatwia prowadzenie działalności na miejscu.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ekspertów – klucz do sukcesu inwestycyjnego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planujących biznes lub inwestycję na Cyprze kluczowe jest wsparcie lokalnych specjalistów. Firmy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EM PRO</w:t>
      </w:r>
      <w:r>
        <w:rPr>
          <w:rFonts w:ascii="calibri" w:hAnsi="calibri" w:eastAsia="calibri" w:cs="calibri"/>
          <w:sz w:val="24"/>
          <w:szCs w:val="24"/>
        </w:rPr>
        <w:t xml:space="preserve"> pomagają klientom w zakładaniu firm, inwestowaniu w nieruchomości i planowaniu życia na wyspie, dzięki czemu decyzje są świadome i bezpieczne.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łączy przyjazne środowisko dla przedsiębiorców, stabilność gospodarczą i wysoką jakość życia, co czyni wyspę atrakcyjnym miejscem dla inwestorów i osób prowadzących własny biznes. Planując inwestycję lub relokację, warto korzystać z doświadczenia ekspertów, którzy znają lokalny rynek i potrafią maksymalnie wykorzystać jego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możliwościach inwestycyjnych i wsparciu ekspertów znajdziesz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2026-07-05T20:45:49+02:00</dcterms:created>
  <dcterms:modified xsi:type="dcterms:W3CDTF">2026-07-05T20:45:49+02:00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